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69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7"/>
        <w:gridCol w:w="1203"/>
        <w:gridCol w:w="3050"/>
      </w:tblGrid>
      <w:tr w:rsidR="002337F8" w:rsidRPr="002337F8" w:rsidTr="006E3C11">
        <w:tc>
          <w:tcPr>
            <w:tcW w:w="6237" w:type="dxa"/>
          </w:tcPr>
          <w:p w:rsidR="002337F8" w:rsidRPr="002337F8" w:rsidRDefault="002337F8" w:rsidP="002337F8">
            <w:pP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2337F8" w:rsidRPr="002337F8" w:rsidRDefault="002337F8" w:rsidP="002337F8">
            <w:pPr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050" w:type="dxa"/>
          </w:tcPr>
          <w:p w:rsidR="002337F8" w:rsidRPr="002337F8" w:rsidRDefault="002337F8" w:rsidP="002337F8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337F8">
              <w:rPr>
                <w:rFonts w:asciiTheme="minorBidi" w:hAnsiTheme="minorBidi"/>
                <w:b/>
                <w:bCs/>
                <w:sz w:val="20"/>
                <w:szCs w:val="20"/>
              </w:rPr>
              <w:t>24/07/2011</w:t>
            </w:r>
          </w:p>
        </w:tc>
      </w:tr>
    </w:tbl>
    <w:p w:rsidR="0036646A" w:rsidRPr="002337F8" w:rsidRDefault="0036646A" w:rsidP="00CC559E">
      <w:pPr>
        <w:rPr>
          <w:rFonts w:asciiTheme="minorBidi" w:hAnsiTheme="minorBidi"/>
          <w:b/>
          <w:bCs/>
          <w:sz w:val="20"/>
          <w:szCs w:val="20"/>
          <w:rtl/>
        </w:rPr>
      </w:pPr>
    </w:p>
    <w:tbl>
      <w:tblPr>
        <w:tblStyle w:val="a5"/>
        <w:tblpPr w:leftFromText="181" w:rightFromText="181" w:vertAnchor="text" w:tblpXSpec="center" w:tblpY="188"/>
        <w:bidiVisual/>
        <w:tblW w:w="10490" w:type="dxa"/>
        <w:tblInd w:w="-283" w:type="dxa"/>
        <w:tblLayout w:type="fixed"/>
        <w:tblLook w:val="04A0"/>
      </w:tblPr>
      <w:tblGrid>
        <w:gridCol w:w="425"/>
        <w:gridCol w:w="1276"/>
        <w:gridCol w:w="4677"/>
        <w:gridCol w:w="993"/>
        <w:gridCol w:w="1276"/>
        <w:gridCol w:w="1843"/>
      </w:tblGrid>
      <w:tr w:rsidR="00A97CD6" w:rsidRPr="002337F8" w:rsidTr="000C0385">
        <w:trPr>
          <w:trHeight w:val="276"/>
        </w:trPr>
        <w:tc>
          <w:tcPr>
            <w:tcW w:w="42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קוד</w:t>
            </w:r>
            <w:r w:rsidRPr="002337F8">
              <w:rPr>
                <w:rFonts w:asciiTheme="minorBidi" w:hAnsiTheme="minorBidi"/>
                <w:color w:val="FFFFFF" w:themeColor="background1"/>
                <w:sz w:val="20"/>
                <w:szCs w:val="20"/>
              </w:rPr>
              <w:t xml:space="preserve"> </w:t>
            </w: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פריט</w:t>
            </w:r>
          </w:p>
        </w:tc>
        <w:tc>
          <w:tcPr>
            <w:tcW w:w="467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תאור</w:t>
            </w:r>
            <w:r w:rsidRPr="002337F8">
              <w:rPr>
                <w:rFonts w:asciiTheme="minorBidi" w:hAnsiTheme="minorBidi"/>
                <w:color w:val="FFFFFF" w:themeColor="background1"/>
                <w:sz w:val="20"/>
                <w:szCs w:val="20"/>
              </w:rPr>
              <w:t xml:space="preserve"> </w:t>
            </w: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פריט</w:t>
            </w:r>
          </w:p>
        </w:tc>
        <w:tc>
          <w:tcPr>
            <w:tcW w:w="99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כמות</w:t>
            </w:r>
          </w:p>
        </w:tc>
        <w:tc>
          <w:tcPr>
            <w:tcW w:w="127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מחיר</w:t>
            </w:r>
          </w:p>
        </w:tc>
        <w:tc>
          <w:tcPr>
            <w:tcW w:w="184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2490CC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color w:val="FFFFFF" w:themeColor="background1"/>
                <w:sz w:val="20"/>
                <w:szCs w:val="20"/>
              </w:rPr>
            </w:pP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סה</w:t>
            </w:r>
            <w:r w:rsidRPr="002337F8">
              <w:rPr>
                <w:rFonts w:asciiTheme="minorBidi" w:hAnsiTheme="minorBidi"/>
                <w:color w:val="FFFFFF" w:themeColor="background1"/>
                <w:sz w:val="20"/>
                <w:szCs w:val="20"/>
              </w:rPr>
              <w:t>"</w:t>
            </w:r>
            <w:r w:rsidRPr="002337F8">
              <w:rPr>
                <w:rFonts w:asciiTheme="minorBidi" w:hAnsiTheme="minorBidi" w:cs="Arial"/>
                <w:color w:val="FFFFFF" w:themeColor="background1"/>
                <w:sz w:val="20"/>
                <w:szCs w:val="20"/>
                <w:rtl/>
              </w:rPr>
              <w:t>כ</w:t>
            </w:r>
          </w:p>
        </w:tc>
      </w:tr>
      <w:tr w:rsidR="00A97CD6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2UJ-00011</w:t>
            </w:r>
          </w:p>
        </w:tc>
        <w:tc>
          <w:tcPr>
            <w:tcW w:w="4677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A00B2C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DsktpEdu ALNG LicSAPk OLV E 1Y Ent</w:t>
            </w:r>
          </w:p>
        </w:tc>
        <w:tc>
          <w:tcPr>
            <w:tcW w:w="99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97CD6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C5E-00814</w:t>
            </w:r>
          </w:p>
        </w:tc>
        <w:tc>
          <w:tcPr>
            <w:tcW w:w="4677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A00B2C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VSPro ALNG LicSAPk OLV E 1Y Ent</w:t>
            </w:r>
          </w:p>
        </w:tc>
        <w:tc>
          <w:tcPr>
            <w:tcW w:w="99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97CD6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6VC-01518</w:t>
            </w:r>
          </w:p>
        </w:tc>
        <w:tc>
          <w:tcPr>
            <w:tcW w:w="4677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A00B2C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WinRmtDsktpSrvcsCAL ALNG LicSAPk OLV E 1Y Ent UsrC</w:t>
            </w:r>
          </w:p>
        </w:tc>
        <w:tc>
          <w:tcPr>
            <w:tcW w:w="99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97CD6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228-09536</w:t>
            </w:r>
          </w:p>
        </w:tc>
        <w:tc>
          <w:tcPr>
            <w:tcW w:w="4677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A00B2C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SQLSvrStd ALNG LicSAPk OLV E 1Y AP 1Proc</w:t>
            </w:r>
          </w:p>
        </w:tc>
        <w:tc>
          <w:tcPr>
            <w:tcW w:w="99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97CD6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P73-05161</w:t>
            </w:r>
          </w:p>
        </w:tc>
        <w:tc>
          <w:tcPr>
            <w:tcW w:w="4677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A00B2C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WinSvrStd ALNG LicSAPk OLV E 1Y AP</w:t>
            </w:r>
          </w:p>
        </w:tc>
        <w:tc>
          <w:tcPr>
            <w:tcW w:w="99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A73521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37F8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43553" w:rsidRPr="002337F8" w:rsidRDefault="00943553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D7A02" w:rsidRPr="002337F8" w:rsidTr="000C0385">
        <w:trPr>
          <w:trHeight w:val="421"/>
        </w:trPr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7A02" w:rsidRPr="002337F8" w:rsidRDefault="009D7A02" w:rsidP="004743B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DF71E7" w:rsidRDefault="00DF71E7" w:rsidP="003914AB">
      <w:pPr>
        <w:spacing w:after="0"/>
        <w:rPr>
          <w:rFonts w:asciiTheme="minorBidi" w:hAnsiTheme="minorBidi" w:hint="cs"/>
          <w:b/>
          <w:bCs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 xml:space="preserve">ניצן שלום אלו הפרטים של ההסכם שלנו עם מיקרוסופט </w:t>
      </w:r>
    </w:p>
    <w:p w:rsidR="00DF71E7" w:rsidRDefault="00DF71E7" w:rsidP="003914AB">
      <w:pPr>
        <w:spacing w:after="0"/>
        <w:rPr>
          <w:rFonts w:asciiTheme="minorBidi" w:hAnsiTheme="minorBidi" w:hint="cs"/>
          <w:b/>
          <w:bCs/>
          <w:sz w:val="20"/>
          <w:szCs w:val="20"/>
          <w:rtl/>
        </w:rPr>
      </w:pPr>
    </w:p>
    <w:p w:rsidR="00DF71E7" w:rsidRDefault="00DF71E7" w:rsidP="003914AB">
      <w:pPr>
        <w:spacing w:after="0"/>
        <w:rPr>
          <w:rFonts w:asciiTheme="minorBidi" w:hAnsiTheme="minorBidi" w:hint="cs"/>
          <w:b/>
          <w:bCs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 xml:space="preserve">ההתלבטות העיקרית שלי היא איזה </w:t>
      </w:r>
      <w:proofErr w:type="spellStart"/>
      <w:r>
        <w:rPr>
          <w:rFonts w:asciiTheme="minorBidi" w:hAnsiTheme="minorBidi" w:hint="cs"/>
          <w:b/>
          <w:bCs/>
          <w:sz w:val="20"/>
          <w:szCs w:val="20"/>
          <w:rtl/>
        </w:rPr>
        <w:t>רשיון</w:t>
      </w:r>
      <w:proofErr w:type="spellEnd"/>
      <w:r>
        <w:rPr>
          <w:rFonts w:asciiTheme="minorBidi" w:hAnsiTheme="minorBidi" w:hint="cs"/>
          <w:b/>
          <w:bCs/>
          <w:sz w:val="20"/>
          <w:szCs w:val="20"/>
          <w:rtl/>
        </w:rPr>
        <w:t xml:space="preserve"> צריך בשביל לעבוד עם תוכנת ראשים במכללות (שימוש באינטרנט של הסטודנטים בתוכנה שהתוכנה נגשת מדי פעם לבסיס הנתונים) כעת היא עובדת על מעבד אחד והגישה רק מהמשתמשים ברשת.</w:t>
      </w:r>
    </w:p>
    <w:p w:rsidR="00DF71E7" w:rsidRDefault="00DF71E7" w:rsidP="003914AB">
      <w:pPr>
        <w:spacing w:after="0"/>
        <w:rPr>
          <w:rFonts w:asciiTheme="minorBidi" w:hAnsiTheme="minorBidi" w:hint="cs"/>
          <w:b/>
          <w:bCs/>
          <w:sz w:val="20"/>
          <w:szCs w:val="20"/>
          <w:rtl/>
        </w:rPr>
      </w:pPr>
    </w:p>
    <w:p w:rsidR="0064343C" w:rsidRPr="002337F8" w:rsidRDefault="0064343C" w:rsidP="003914AB">
      <w:pPr>
        <w:spacing w:after="0"/>
        <w:rPr>
          <w:rFonts w:asciiTheme="minorBidi" w:hAnsiTheme="minorBidi"/>
          <w:b/>
          <w:bCs/>
          <w:color w:val="CCC9C2"/>
          <w:sz w:val="20"/>
          <w:szCs w:val="20"/>
          <w:rtl/>
        </w:rPr>
      </w:pPr>
      <w:r w:rsidRPr="00927751">
        <w:rPr>
          <w:rFonts w:asciiTheme="minorBidi" w:hAnsiTheme="minorBidi"/>
          <w:b/>
          <w:bCs/>
          <w:sz w:val="20"/>
          <w:szCs w:val="20"/>
          <w:rtl/>
        </w:rPr>
        <w:t>_____________________</w:t>
      </w:r>
    </w:p>
    <w:sectPr w:rsidR="0064343C" w:rsidRPr="002337F8" w:rsidSect="00DF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3005" w:footer="198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0C" w:rsidRDefault="00EF590C" w:rsidP="00E266A4">
      <w:pPr>
        <w:spacing w:after="0" w:line="240" w:lineRule="auto"/>
      </w:pPr>
      <w:r>
        <w:separator/>
      </w:r>
    </w:p>
  </w:endnote>
  <w:endnote w:type="continuationSeparator" w:id="0">
    <w:p w:rsidR="00EF590C" w:rsidRDefault="00EF590C" w:rsidP="00E2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E7" w:rsidRDefault="00DF71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C7" w:rsidRPr="00DF71E7" w:rsidRDefault="00D155C7" w:rsidP="00DF71E7">
    <w:pPr>
      <w:pStyle w:val="a8"/>
      <w:rPr>
        <w:rFonts w:hint="cs"/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E7" w:rsidRDefault="00DF71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0C" w:rsidRDefault="00EF590C" w:rsidP="00E266A4">
      <w:pPr>
        <w:spacing w:after="0" w:line="240" w:lineRule="auto"/>
      </w:pPr>
      <w:r>
        <w:separator/>
      </w:r>
    </w:p>
  </w:footnote>
  <w:footnote w:type="continuationSeparator" w:id="0">
    <w:p w:rsidR="00EF590C" w:rsidRDefault="00EF590C" w:rsidP="00E2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F2" w:rsidRDefault="00A25AD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A4" w:rsidRPr="00581916" w:rsidRDefault="00E266A4" w:rsidP="00B85C5D">
    <w:pPr>
      <w:pStyle w:val="a6"/>
      <w:rPr>
        <w:rFonts w:ascii="Arial" w:hAnsi="Arial" w:cs="Arial" w:hint="cs"/>
        <w:b/>
        <w:bCs/>
        <w:sz w:val="28"/>
        <w:szCs w:val="28"/>
        <w:rtl/>
      </w:rPr>
    </w:pPr>
  </w:p>
  <w:p w:rsidR="00DF71E7" w:rsidRDefault="00DF71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E7" w:rsidRDefault="00DF71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9FF"/>
    <w:multiLevelType w:val="hybridMultilevel"/>
    <w:tmpl w:val="725C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646A"/>
    <w:rsid w:val="000072BA"/>
    <w:rsid w:val="00011C22"/>
    <w:rsid w:val="00033DC2"/>
    <w:rsid w:val="000633A8"/>
    <w:rsid w:val="000A6D05"/>
    <w:rsid w:val="000C0385"/>
    <w:rsid w:val="000D689E"/>
    <w:rsid w:val="00100497"/>
    <w:rsid w:val="001109A1"/>
    <w:rsid w:val="00110D8C"/>
    <w:rsid w:val="001211AD"/>
    <w:rsid w:val="00123CA9"/>
    <w:rsid w:val="00142BC9"/>
    <w:rsid w:val="001930FC"/>
    <w:rsid w:val="001B4EA8"/>
    <w:rsid w:val="001D6FBC"/>
    <w:rsid w:val="001E4F02"/>
    <w:rsid w:val="001E56B7"/>
    <w:rsid w:val="001F1DE6"/>
    <w:rsid w:val="00226656"/>
    <w:rsid w:val="00226C34"/>
    <w:rsid w:val="002337F8"/>
    <w:rsid w:val="0023464A"/>
    <w:rsid w:val="002366A7"/>
    <w:rsid w:val="00252A2E"/>
    <w:rsid w:val="002603A8"/>
    <w:rsid w:val="00261FA1"/>
    <w:rsid w:val="002626AB"/>
    <w:rsid w:val="0028165B"/>
    <w:rsid w:val="00284420"/>
    <w:rsid w:val="002917DB"/>
    <w:rsid w:val="002935C0"/>
    <w:rsid w:val="00293DD6"/>
    <w:rsid w:val="002B7F7B"/>
    <w:rsid w:val="002C1C95"/>
    <w:rsid w:val="002D6DC7"/>
    <w:rsid w:val="002E3B97"/>
    <w:rsid w:val="002E7D92"/>
    <w:rsid w:val="003157A3"/>
    <w:rsid w:val="00327FDF"/>
    <w:rsid w:val="0036646A"/>
    <w:rsid w:val="003700DF"/>
    <w:rsid w:val="003914AB"/>
    <w:rsid w:val="003B42BE"/>
    <w:rsid w:val="003B431C"/>
    <w:rsid w:val="003C4704"/>
    <w:rsid w:val="003D7284"/>
    <w:rsid w:val="003E7E0C"/>
    <w:rsid w:val="003F239D"/>
    <w:rsid w:val="00405486"/>
    <w:rsid w:val="00430EB5"/>
    <w:rsid w:val="00440A08"/>
    <w:rsid w:val="00447E9D"/>
    <w:rsid w:val="004501E0"/>
    <w:rsid w:val="0045398A"/>
    <w:rsid w:val="00465D34"/>
    <w:rsid w:val="004743B1"/>
    <w:rsid w:val="00477242"/>
    <w:rsid w:val="00483166"/>
    <w:rsid w:val="004901AF"/>
    <w:rsid w:val="0049286C"/>
    <w:rsid w:val="004940D9"/>
    <w:rsid w:val="00495C1A"/>
    <w:rsid w:val="004B411B"/>
    <w:rsid w:val="004C13DC"/>
    <w:rsid w:val="004F41CA"/>
    <w:rsid w:val="005227F8"/>
    <w:rsid w:val="0052398F"/>
    <w:rsid w:val="00530A2A"/>
    <w:rsid w:val="005424B1"/>
    <w:rsid w:val="005433E0"/>
    <w:rsid w:val="005508BD"/>
    <w:rsid w:val="005564B4"/>
    <w:rsid w:val="005568A6"/>
    <w:rsid w:val="00581916"/>
    <w:rsid w:val="00584EE4"/>
    <w:rsid w:val="005B37E5"/>
    <w:rsid w:val="005B54AD"/>
    <w:rsid w:val="005B5E6E"/>
    <w:rsid w:val="005B62C9"/>
    <w:rsid w:val="005B6622"/>
    <w:rsid w:val="005B6E57"/>
    <w:rsid w:val="005C54DC"/>
    <w:rsid w:val="005D0385"/>
    <w:rsid w:val="005D4740"/>
    <w:rsid w:val="005D4DFB"/>
    <w:rsid w:val="005F378A"/>
    <w:rsid w:val="0062244B"/>
    <w:rsid w:val="006252AC"/>
    <w:rsid w:val="006412DE"/>
    <w:rsid w:val="0064343C"/>
    <w:rsid w:val="00646A08"/>
    <w:rsid w:val="00654B9E"/>
    <w:rsid w:val="0065694D"/>
    <w:rsid w:val="00656958"/>
    <w:rsid w:val="006615FE"/>
    <w:rsid w:val="00670075"/>
    <w:rsid w:val="006A0385"/>
    <w:rsid w:val="006E053D"/>
    <w:rsid w:val="006E28A1"/>
    <w:rsid w:val="006E3C11"/>
    <w:rsid w:val="006F65E0"/>
    <w:rsid w:val="006F7C16"/>
    <w:rsid w:val="00706ABB"/>
    <w:rsid w:val="00714670"/>
    <w:rsid w:val="007325B9"/>
    <w:rsid w:val="00737B4C"/>
    <w:rsid w:val="00760A20"/>
    <w:rsid w:val="007946C5"/>
    <w:rsid w:val="007B1B88"/>
    <w:rsid w:val="007B38F3"/>
    <w:rsid w:val="007E76EE"/>
    <w:rsid w:val="007F28DE"/>
    <w:rsid w:val="00800BBF"/>
    <w:rsid w:val="00826BBA"/>
    <w:rsid w:val="00834639"/>
    <w:rsid w:val="00870EBD"/>
    <w:rsid w:val="00877C59"/>
    <w:rsid w:val="00890725"/>
    <w:rsid w:val="008B2937"/>
    <w:rsid w:val="008C51C2"/>
    <w:rsid w:val="008D22B9"/>
    <w:rsid w:val="008D725C"/>
    <w:rsid w:val="00927751"/>
    <w:rsid w:val="00943553"/>
    <w:rsid w:val="009513DE"/>
    <w:rsid w:val="00961EF9"/>
    <w:rsid w:val="00970A54"/>
    <w:rsid w:val="00994E67"/>
    <w:rsid w:val="009B6E1C"/>
    <w:rsid w:val="009C1E54"/>
    <w:rsid w:val="009C25BB"/>
    <w:rsid w:val="009D7A02"/>
    <w:rsid w:val="009F44A0"/>
    <w:rsid w:val="00A00B2C"/>
    <w:rsid w:val="00A15E78"/>
    <w:rsid w:val="00A25AD0"/>
    <w:rsid w:val="00A31309"/>
    <w:rsid w:val="00A3346B"/>
    <w:rsid w:val="00A72159"/>
    <w:rsid w:val="00A73521"/>
    <w:rsid w:val="00A763C9"/>
    <w:rsid w:val="00A97CD6"/>
    <w:rsid w:val="00AA0B26"/>
    <w:rsid w:val="00AE13D7"/>
    <w:rsid w:val="00AF3756"/>
    <w:rsid w:val="00B20CA9"/>
    <w:rsid w:val="00B216A2"/>
    <w:rsid w:val="00B2252C"/>
    <w:rsid w:val="00B26912"/>
    <w:rsid w:val="00B3655A"/>
    <w:rsid w:val="00B71FAE"/>
    <w:rsid w:val="00B77B12"/>
    <w:rsid w:val="00B85C5D"/>
    <w:rsid w:val="00B975F3"/>
    <w:rsid w:val="00BB6DDC"/>
    <w:rsid w:val="00BC35C9"/>
    <w:rsid w:val="00BC5FEF"/>
    <w:rsid w:val="00BC6F2B"/>
    <w:rsid w:val="00C3629E"/>
    <w:rsid w:val="00C418FE"/>
    <w:rsid w:val="00C51AFB"/>
    <w:rsid w:val="00C57ED2"/>
    <w:rsid w:val="00C65DED"/>
    <w:rsid w:val="00CC406D"/>
    <w:rsid w:val="00CC559E"/>
    <w:rsid w:val="00CD4FC2"/>
    <w:rsid w:val="00CD64A0"/>
    <w:rsid w:val="00CE128D"/>
    <w:rsid w:val="00CE5E7C"/>
    <w:rsid w:val="00D155C7"/>
    <w:rsid w:val="00D3266F"/>
    <w:rsid w:val="00D41787"/>
    <w:rsid w:val="00D64E9B"/>
    <w:rsid w:val="00DA45C9"/>
    <w:rsid w:val="00DA52F2"/>
    <w:rsid w:val="00DD16D1"/>
    <w:rsid w:val="00DD2809"/>
    <w:rsid w:val="00DE3C1E"/>
    <w:rsid w:val="00DE6C28"/>
    <w:rsid w:val="00DE6FAF"/>
    <w:rsid w:val="00DF0AF7"/>
    <w:rsid w:val="00DF5E57"/>
    <w:rsid w:val="00DF71E7"/>
    <w:rsid w:val="00E25756"/>
    <w:rsid w:val="00E266A4"/>
    <w:rsid w:val="00E40D25"/>
    <w:rsid w:val="00E63E72"/>
    <w:rsid w:val="00E64F71"/>
    <w:rsid w:val="00E720AE"/>
    <w:rsid w:val="00E730D4"/>
    <w:rsid w:val="00E7681B"/>
    <w:rsid w:val="00EA0544"/>
    <w:rsid w:val="00ED1EA5"/>
    <w:rsid w:val="00ED265D"/>
    <w:rsid w:val="00EF590C"/>
    <w:rsid w:val="00F16244"/>
    <w:rsid w:val="00F257B7"/>
    <w:rsid w:val="00F327E8"/>
    <w:rsid w:val="00F5418F"/>
    <w:rsid w:val="00F55A6A"/>
    <w:rsid w:val="00F562BB"/>
    <w:rsid w:val="00F81413"/>
    <w:rsid w:val="00F815F7"/>
    <w:rsid w:val="00F900C2"/>
    <w:rsid w:val="00FA1D6E"/>
    <w:rsid w:val="00FB2B7C"/>
    <w:rsid w:val="00FC1E4D"/>
    <w:rsid w:val="00FD0BBA"/>
    <w:rsid w:val="00FF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664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6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266A4"/>
  </w:style>
  <w:style w:type="paragraph" w:styleId="a8">
    <w:name w:val="footer"/>
    <w:basedOn w:val="a"/>
    <w:link w:val="a9"/>
    <w:uiPriority w:val="99"/>
    <w:unhideWhenUsed/>
    <w:rsid w:val="00E26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266A4"/>
  </w:style>
  <w:style w:type="paragraph" w:styleId="aa">
    <w:name w:val="List Paragraph"/>
    <w:basedOn w:val="a"/>
    <w:uiPriority w:val="34"/>
    <w:qFormat/>
    <w:rsid w:val="003C4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4C0F-C9B5-4900-AE17-0BC48AE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Yaniv Kesner</dc:creator>
  <cp:lastModifiedBy>judith</cp:lastModifiedBy>
  <cp:revision>2</cp:revision>
  <dcterms:created xsi:type="dcterms:W3CDTF">2011-07-25T10:31:00Z</dcterms:created>
  <dcterms:modified xsi:type="dcterms:W3CDTF">2011-07-25T10:31:00Z</dcterms:modified>
</cp:coreProperties>
</file>